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DB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E64101">
        <w:rPr>
          <w:rFonts w:eastAsia="Times New Roman" w:cstheme="minorHAnsi"/>
          <w:b/>
          <w:iCs/>
          <w:color w:val="4472C4" w:themeColor="accent1"/>
          <w:sz w:val="28"/>
          <w:szCs w:val="28"/>
          <w:bdr w:val="none" w:sz="0" w:space="0" w:color="auto" w:frame="1"/>
          <w:lang w:eastAsia="en-GB"/>
        </w:rPr>
        <w:t>Bromley Y, School Wellbeing Service</w:t>
      </w:r>
      <w:r w:rsidR="00C913F6" w:rsidRPr="00C913F6">
        <w:rPr>
          <w:noProof/>
        </w:rPr>
        <w:t xml:space="preserve"> </w:t>
      </w:r>
      <w:r w:rsidR="00C913F6">
        <w:rPr>
          <w:noProof/>
        </w:rPr>
        <w:tab/>
      </w:r>
      <w:r w:rsidR="00C913F6">
        <w:rPr>
          <w:noProof/>
        </w:rPr>
        <w:tab/>
      </w:r>
      <w:r w:rsidR="00C913F6">
        <w:rPr>
          <w:noProof/>
        </w:rPr>
        <w:tab/>
      </w:r>
      <w:r w:rsidR="00C913F6">
        <w:rPr>
          <w:noProof/>
        </w:rPr>
        <w:tab/>
      </w:r>
      <w:r w:rsidR="00C913F6">
        <w:rPr>
          <w:noProof/>
        </w:rPr>
        <w:tab/>
      </w:r>
      <w:r w:rsidR="00C913F6">
        <w:rPr>
          <w:noProof/>
        </w:rPr>
        <w:drawing>
          <wp:inline distT="0" distB="0" distL="0" distR="0" wp14:anchorId="77BD24BD" wp14:editId="2E375DF3">
            <wp:extent cx="1045767" cy="539750"/>
            <wp:effectExtent l="0" t="0" r="2540" b="0"/>
            <wp:docPr id="1" name="Picture 1" descr="Bromley Y 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mley Y Logo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41" cy="56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101">
        <w:rPr>
          <w:rFonts w:eastAsia="Times New Roman" w:cstheme="minorHAnsi"/>
          <w:b/>
          <w:i/>
          <w:iCs/>
          <w:color w:val="4472C4" w:themeColor="accent1"/>
          <w:sz w:val="28"/>
          <w:szCs w:val="28"/>
          <w:bdr w:val="none" w:sz="0" w:space="0" w:color="auto" w:frame="1"/>
          <w:lang w:eastAsia="en-GB"/>
        </w:rPr>
        <w:br/>
      </w:r>
      <w:r w:rsidRPr="00C038F2">
        <w:rPr>
          <w:rFonts w:eastAsia="Times New Roman" w:cstheme="minorHAnsi"/>
          <w:b/>
          <w:iCs/>
          <w:color w:val="4472C4" w:themeColor="accent1"/>
          <w:sz w:val="28"/>
          <w:szCs w:val="28"/>
          <w:bdr w:val="none" w:sz="0" w:space="0" w:color="auto" w:frame="1"/>
          <w:lang w:eastAsia="en-GB"/>
        </w:rPr>
        <w:t>Improving Access to Wellbeing Support – Support Calls</w:t>
      </w:r>
      <w:r w:rsidRPr="00E64101">
        <w:rPr>
          <w:rFonts w:eastAsia="Times New Roman" w:cstheme="minorHAnsi"/>
          <w:b/>
          <w:i/>
          <w:iCs/>
          <w:color w:val="4472C4" w:themeColor="accent1"/>
          <w:sz w:val="28"/>
          <w:szCs w:val="28"/>
          <w:bdr w:val="none" w:sz="0" w:space="0" w:color="auto" w:frame="1"/>
          <w:lang w:eastAsia="en-GB"/>
        </w:rPr>
        <w:t> </w:t>
      </w:r>
      <w:r w:rsidRPr="00E64101">
        <w:rPr>
          <w:rFonts w:eastAsia="Times New Roman" w:cstheme="minorHAnsi"/>
          <w:b/>
          <w:i/>
          <w:iCs/>
          <w:color w:val="4472C4" w:themeColor="accent1"/>
          <w:sz w:val="28"/>
          <w:szCs w:val="28"/>
          <w:bdr w:val="none" w:sz="0" w:space="0" w:color="auto" w:frame="1"/>
          <w:lang w:eastAsia="en-GB"/>
        </w:rPr>
        <w:br/>
      </w:r>
      <w:r w:rsidRPr="00E64101">
        <w:rPr>
          <w:rFonts w:eastAsia="Times New Roman" w:cstheme="minorHAnsi"/>
          <w:color w:val="000000"/>
          <w:sz w:val="8"/>
          <w:szCs w:val="8"/>
          <w:bdr w:val="none" w:sz="0" w:space="0" w:color="auto" w:frame="1"/>
          <w:lang w:eastAsia="en-GB"/>
        </w:rPr>
        <w:br/>
      </w:r>
      <w:r w:rsidRPr="00C038F2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lang w:eastAsia="en-GB"/>
        </w:rPr>
        <w:t>Is your child experiencing difficulties with their emotional wellbeing? Are they feeling anxious and/or low and you are uncertain how to support them?</w:t>
      </w:r>
    </w:p>
    <w:p w:rsidR="00E75BDB" w:rsidRPr="00C038F2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color w:val="000000"/>
          <w:sz w:val="12"/>
          <w:szCs w:val="12"/>
          <w:bdr w:val="none" w:sz="0" w:space="0" w:color="auto" w:frame="1"/>
          <w:lang w:eastAsia="en-GB"/>
        </w:rPr>
      </w:pPr>
    </w:p>
    <w:p w:rsidR="00E75BDB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During these unprecedented times w</w:t>
      </w:r>
      <w:r w:rsidRPr="00D0796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 would like to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make at is as easy as possible for </w:t>
      </w:r>
      <w:r w:rsidRPr="00D0796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young people and their parents/carers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to receive appropriate wellbeing support. </w:t>
      </w:r>
      <w:r w:rsidR="00741D9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W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 are offering consultations via phone/video (up to 30mins) to talk to one of our practitioners. The aim of this is to provide advice and guidance to support the wellbeing of your child.</w:t>
      </w:r>
    </w:p>
    <w:p w:rsidR="00E75BDB" w:rsidRPr="00E64101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color w:val="000000"/>
          <w:sz w:val="12"/>
          <w:szCs w:val="12"/>
          <w:bdr w:val="none" w:sz="0" w:space="0" w:color="auto" w:frame="1"/>
          <w:lang w:eastAsia="en-GB"/>
        </w:rPr>
      </w:pPr>
    </w:p>
    <w:p w:rsidR="00E75BDB" w:rsidRPr="00E64101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4101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  <w:t>Email: </w:t>
      </w:r>
      <w:r w:rsidRPr="00E64101">
        <w:rPr>
          <w:rFonts w:eastAsia="Times New Roman" w:cs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en-GB"/>
        </w:rPr>
        <w:t>swswe</w:t>
      </w:r>
      <w:r>
        <w:rPr>
          <w:rFonts w:eastAsia="Times New Roman" w:cs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en-GB"/>
        </w:rPr>
        <w:t>l</w:t>
      </w:r>
      <w:r w:rsidRPr="00E64101">
        <w:rPr>
          <w:rFonts w:eastAsia="Times New Roman" w:cs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en-GB"/>
        </w:rPr>
        <w:t>lbeingsupport@bromleyy.org</w:t>
      </w:r>
      <w:r w:rsidRPr="00E64101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Please provide your name, phone number, child’s school, best times to call (morning or afternoon), a brief description of what you wish to discuss.</w:t>
      </w:r>
    </w:p>
    <w:p w:rsidR="00E75BDB" w:rsidRPr="00E64101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iCs/>
          <w:color w:val="000000"/>
          <w:sz w:val="12"/>
          <w:szCs w:val="12"/>
          <w:bdr w:val="none" w:sz="0" w:space="0" w:color="auto" w:frame="1"/>
          <w:lang w:eastAsia="en-GB"/>
        </w:rPr>
      </w:pPr>
    </w:p>
    <w:p w:rsidR="00E75BDB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</w:pPr>
      <w:r w:rsidRPr="00E64101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  <w:t>We will do our best to call within 5 working days to help you think about how to get the help you need. This may lead to a referral into our service or sign posting to a more appropriate service</w:t>
      </w:r>
      <w:r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 with your consent.</w:t>
      </w:r>
    </w:p>
    <w:p w:rsidR="00E75BDB" w:rsidRPr="00E64101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C34FA0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79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Visit </w:t>
      </w:r>
      <w:hyperlink r:id="rId5" w:history="1">
        <w:r w:rsidRPr="00D07968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www.bromley-y.org</w:t>
        </w:r>
      </w:hyperlink>
      <w:r w:rsidRPr="00D079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self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D07968">
        <w:rPr>
          <w:rFonts w:eastAsia="Times New Roman" w:cstheme="minorHAnsi"/>
          <w:color w:val="000000"/>
          <w:sz w:val="24"/>
          <w:szCs w:val="24"/>
          <w:lang w:eastAsia="en-GB"/>
        </w:rPr>
        <w:t>help support</w:t>
      </w:r>
    </w:p>
    <w:sectPr w:rsidR="00C34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DB"/>
    <w:rsid w:val="00643C4E"/>
    <w:rsid w:val="00741D9F"/>
    <w:rsid w:val="00C34FA0"/>
    <w:rsid w:val="00C913F6"/>
    <w:rsid w:val="00E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3039"/>
  <w15:chartTrackingRefBased/>
  <w15:docId w15:val="{7B6EF48B-2080-4360-B980-20845505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omley-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_Bromley_Y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Reynolds</dc:creator>
  <cp:keywords/>
  <dc:description/>
  <cp:lastModifiedBy>Sam Reynolds</cp:lastModifiedBy>
  <cp:revision>2</cp:revision>
  <dcterms:created xsi:type="dcterms:W3CDTF">2021-02-25T13:22:00Z</dcterms:created>
  <dcterms:modified xsi:type="dcterms:W3CDTF">2021-02-25T13:22:00Z</dcterms:modified>
</cp:coreProperties>
</file>